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FF" w:rsidRPr="00D50CD9" w:rsidRDefault="003038FF" w:rsidP="003038FF">
      <w:pPr>
        <w:pStyle w:val="BasicParagraph"/>
        <w:suppressAutoHyphens/>
        <w:spacing w:line="240" w:lineRule="auto"/>
        <w:jc w:val="right"/>
        <w:outlineLvl w:val="0"/>
        <w:rPr>
          <w:rFonts w:ascii="Arial" w:hAnsi="Arial" w:cs="Arial"/>
          <w:sz w:val="22"/>
          <w:szCs w:val="22"/>
        </w:rPr>
      </w:pPr>
      <w:bookmarkStart w:id="0" w:name="_GoBack"/>
      <w:bookmarkEnd w:id="0"/>
    </w:p>
    <w:p w:rsidR="00521BFD" w:rsidRPr="00521BFD" w:rsidRDefault="00521BFD" w:rsidP="00521BFD">
      <w:pPr>
        <w:keepNext/>
        <w:keepLines/>
        <w:spacing w:before="400" w:after="120" w:line="240" w:lineRule="atLeast"/>
        <w:rPr>
          <w:rFonts w:ascii="Arial Black" w:eastAsia="Times New Roman" w:hAnsi="Arial Black"/>
          <w:color w:val="auto"/>
          <w:spacing w:val="-5"/>
          <w:kern w:val="28"/>
          <w:sz w:val="96"/>
          <w:szCs w:val="20"/>
        </w:rPr>
      </w:pPr>
      <w:r w:rsidRPr="00521BFD">
        <w:rPr>
          <w:rFonts w:ascii="Arial Black" w:eastAsia="Times New Roman" w:hAnsi="Arial Black"/>
          <w:color w:val="auto"/>
          <w:spacing w:val="-5"/>
          <w:kern w:val="28"/>
          <w:sz w:val="96"/>
          <w:szCs w:val="20"/>
        </w:rPr>
        <w:t>Memo</w:t>
      </w:r>
    </w:p>
    <w:p w:rsidR="00521BFD" w:rsidRPr="00521BFD" w:rsidRDefault="00521BFD" w:rsidP="00521BFD">
      <w:pPr>
        <w:keepLines/>
        <w:spacing w:before="220" w:after="120" w:line="180" w:lineRule="atLeast"/>
        <w:ind w:left="1555" w:hanging="720"/>
        <w:rPr>
          <w:rFonts w:ascii="Arial" w:eastAsia="Times New Roman" w:hAnsi="Arial"/>
          <w:color w:val="auto"/>
          <w:spacing w:val="-5"/>
          <w:szCs w:val="20"/>
        </w:rPr>
      </w:pPr>
      <w:r w:rsidRPr="00521BFD">
        <w:rPr>
          <w:rFonts w:ascii="Arial Black" w:eastAsia="Times New Roman" w:hAnsi="Arial Black"/>
          <w:color w:val="auto"/>
          <w:spacing w:val="-25"/>
          <w:sz w:val="18"/>
          <w:szCs w:val="20"/>
        </w:rPr>
        <w:t>T</w:t>
      </w:r>
      <w:r w:rsidRPr="00521BFD">
        <w:rPr>
          <w:rFonts w:ascii="Arial Black" w:eastAsia="Times New Roman" w:hAnsi="Arial Black"/>
          <w:color w:val="auto"/>
          <w:spacing w:val="-10"/>
          <w:sz w:val="18"/>
          <w:szCs w:val="20"/>
        </w:rPr>
        <w:t>o:</w:t>
      </w:r>
      <w:r w:rsidRPr="00521BFD">
        <w:rPr>
          <w:rFonts w:ascii="Arial" w:eastAsia="Times New Roman" w:hAnsi="Arial"/>
          <w:color w:val="auto"/>
          <w:spacing w:val="-5"/>
          <w:szCs w:val="20"/>
        </w:rPr>
        <w:tab/>
      </w:r>
      <w:bookmarkStart w:id="1" w:name="Text2"/>
      <w:r w:rsidR="00E73D3F">
        <w:rPr>
          <w:rFonts w:ascii="Arial" w:eastAsia="Times New Roman" w:hAnsi="Arial"/>
          <w:color w:val="auto"/>
          <w:spacing w:val="-5"/>
          <w:szCs w:val="20"/>
        </w:rPr>
        <w:fldChar w:fldCharType="begin">
          <w:ffData>
            <w:name w:val="Text2"/>
            <w:enabled/>
            <w:calcOnExit w:val="0"/>
            <w:textInput/>
          </w:ffData>
        </w:fldChar>
      </w:r>
      <w:r w:rsidR="00E73D3F">
        <w:rPr>
          <w:rFonts w:ascii="Arial" w:eastAsia="Times New Roman" w:hAnsi="Arial"/>
          <w:color w:val="auto"/>
          <w:spacing w:val="-5"/>
          <w:szCs w:val="20"/>
        </w:rPr>
        <w:instrText xml:space="preserve"> FORMTEXT </w:instrText>
      </w:r>
      <w:r w:rsidR="00E73D3F">
        <w:rPr>
          <w:rFonts w:ascii="Arial" w:eastAsia="Times New Roman" w:hAnsi="Arial"/>
          <w:color w:val="auto"/>
          <w:spacing w:val="-5"/>
          <w:szCs w:val="20"/>
        </w:rPr>
      </w:r>
      <w:r w:rsidR="00E73D3F">
        <w:rPr>
          <w:rFonts w:ascii="Arial" w:eastAsia="Times New Roman" w:hAnsi="Arial"/>
          <w:color w:val="auto"/>
          <w:spacing w:val="-5"/>
          <w:szCs w:val="20"/>
        </w:rPr>
        <w:fldChar w:fldCharType="separate"/>
      </w:r>
      <w:r w:rsidR="00E73D3F">
        <w:rPr>
          <w:rFonts w:ascii="Arial" w:eastAsia="Times New Roman" w:hAnsi="Arial"/>
          <w:noProof/>
          <w:color w:val="auto"/>
          <w:spacing w:val="-5"/>
          <w:szCs w:val="20"/>
        </w:rPr>
        <w:t> </w:t>
      </w:r>
      <w:r w:rsidR="00E73D3F">
        <w:rPr>
          <w:rFonts w:ascii="Arial" w:eastAsia="Times New Roman" w:hAnsi="Arial"/>
          <w:noProof/>
          <w:color w:val="auto"/>
          <w:spacing w:val="-5"/>
          <w:szCs w:val="20"/>
        </w:rPr>
        <w:t> </w:t>
      </w:r>
      <w:r w:rsidR="00E73D3F">
        <w:rPr>
          <w:rFonts w:ascii="Arial" w:eastAsia="Times New Roman" w:hAnsi="Arial"/>
          <w:noProof/>
          <w:color w:val="auto"/>
          <w:spacing w:val="-5"/>
          <w:szCs w:val="20"/>
        </w:rPr>
        <w:t> </w:t>
      </w:r>
      <w:r w:rsidR="00E73D3F">
        <w:rPr>
          <w:rFonts w:ascii="Arial" w:eastAsia="Times New Roman" w:hAnsi="Arial"/>
          <w:noProof/>
          <w:color w:val="auto"/>
          <w:spacing w:val="-5"/>
          <w:szCs w:val="20"/>
        </w:rPr>
        <w:t> </w:t>
      </w:r>
      <w:r w:rsidR="00E73D3F">
        <w:rPr>
          <w:rFonts w:ascii="Arial" w:eastAsia="Times New Roman" w:hAnsi="Arial"/>
          <w:noProof/>
          <w:color w:val="auto"/>
          <w:spacing w:val="-5"/>
          <w:szCs w:val="20"/>
        </w:rPr>
        <w:t> </w:t>
      </w:r>
      <w:r w:rsidR="00E73D3F">
        <w:rPr>
          <w:rFonts w:ascii="Arial" w:eastAsia="Times New Roman" w:hAnsi="Arial"/>
          <w:color w:val="auto"/>
          <w:spacing w:val="-5"/>
          <w:szCs w:val="20"/>
        </w:rPr>
        <w:fldChar w:fldCharType="end"/>
      </w:r>
      <w:bookmarkEnd w:id="1"/>
    </w:p>
    <w:p w:rsidR="00521BFD" w:rsidRPr="00521BFD" w:rsidRDefault="00521BFD" w:rsidP="00521BFD">
      <w:pPr>
        <w:keepLines/>
        <w:spacing w:after="120" w:line="180" w:lineRule="atLeast"/>
        <w:ind w:left="1555" w:hanging="720"/>
        <w:rPr>
          <w:rFonts w:ascii="Arial" w:eastAsia="Times New Roman" w:hAnsi="Arial"/>
          <w:color w:val="auto"/>
          <w:spacing w:val="-5"/>
          <w:szCs w:val="20"/>
        </w:rPr>
      </w:pPr>
      <w:r w:rsidRPr="00521BFD">
        <w:rPr>
          <w:rFonts w:ascii="Arial Black" w:eastAsia="Times New Roman" w:hAnsi="Arial Black"/>
          <w:color w:val="auto"/>
          <w:spacing w:val="-10"/>
          <w:sz w:val="18"/>
          <w:szCs w:val="20"/>
        </w:rPr>
        <w:t>From:</w:t>
      </w:r>
      <w:r w:rsidRPr="00521BFD">
        <w:rPr>
          <w:rFonts w:ascii="Arial" w:eastAsia="Times New Roman" w:hAnsi="Arial"/>
          <w:color w:val="auto"/>
          <w:spacing w:val="-5"/>
          <w:szCs w:val="20"/>
        </w:rPr>
        <w:tab/>
      </w:r>
      <w:r>
        <w:rPr>
          <w:rFonts w:ascii="Arial" w:eastAsia="Times New Roman" w:hAnsi="Arial"/>
          <w:color w:val="auto"/>
          <w:spacing w:val="-5"/>
          <w:szCs w:val="20"/>
        </w:rPr>
        <w:t>Frances Hannigan, RCIC (#R507077)</w:t>
      </w:r>
    </w:p>
    <w:p w:rsidR="00521BFD" w:rsidRPr="00521BFD" w:rsidRDefault="00521BFD" w:rsidP="00521BFD">
      <w:pPr>
        <w:keepLines/>
        <w:spacing w:after="120" w:line="180" w:lineRule="atLeast"/>
        <w:ind w:left="1555" w:hanging="720"/>
        <w:rPr>
          <w:rFonts w:ascii="Arial" w:eastAsia="Times New Roman" w:hAnsi="Arial"/>
          <w:color w:val="auto"/>
          <w:spacing w:val="-5"/>
          <w:szCs w:val="20"/>
        </w:rPr>
      </w:pPr>
      <w:r w:rsidRPr="00521BFD">
        <w:rPr>
          <w:rFonts w:ascii="Arial Black" w:eastAsia="Times New Roman" w:hAnsi="Arial Black"/>
          <w:color w:val="auto"/>
          <w:spacing w:val="-10"/>
          <w:sz w:val="18"/>
          <w:szCs w:val="20"/>
        </w:rPr>
        <w:t>Date:</w:t>
      </w:r>
      <w:r w:rsidRPr="00521BFD">
        <w:rPr>
          <w:rFonts w:ascii="Arial" w:eastAsia="Times New Roman" w:hAnsi="Arial"/>
          <w:color w:val="auto"/>
          <w:spacing w:val="-5"/>
          <w:szCs w:val="20"/>
        </w:rPr>
        <w:tab/>
      </w:r>
      <w:bookmarkStart w:id="2" w:name="Text1"/>
      <w:r w:rsidR="00E73D3F">
        <w:rPr>
          <w:rFonts w:ascii="Arial" w:eastAsia="Times New Roman" w:hAnsi="Arial"/>
          <w:color w:val="auto"/>
          <w:spacing w:val="-5"/>
          <w:szCs w:val="20"/>
        </w:rPr>
        <w:fldChar w:fldCharType="begin">
          <w:ffData>
            <w:name w:val="Text1"/>
            <w:enabled w:val="0"/>
            <w:calcOnExit w:val="0"/>
            <w:textInput>
              <w:type w:val="currentTime"/>
              <w:format w:val="MMMM d, yyyy"/>
            </w:textInput>
          </w:ffData>
        </w:fldChar>
      </w:r>
      <w:r w:rsidR="00E73D3F">
        <w:rPr>
          <w:rFonts w:ascii="Arial" w:eastAsia="Times New Roman" w:hAnsi="Arial"/>
          <w:color w:val="auto"/>
          <w:spacing w:val="-5"/>
          <w:szCs w:val="20"/>
        </w:rPr>
        <w:instrText xml:space="preserve"> FORMTEXT </w:instrText>
      </w:r>
      <w:r w:rsidR="00E73D3F">
        <w:rPr>
          <w:rFonts w:ascii="Arial" w:eastAsia="Times New Roman" w:hAnsi="Arial"/>
          <w:color w:val="auto"/>
          <w:spacing w:val="-5"/>
          <w:szCs w:val="20"/>
        </w:rPr>
        <w:fldChar w:fldCharType="begin"/>
      </w:r>
      <w:r w:rsidR="00E73D3F">
        <w:rPr>
          <w:rFonts w:ascii="Arial" w:eastAsia="Times New Roman" w:hAnsi="Arial"/>
          <w:color w:val="auto"/>
          <w:spacing w:val="-5"/>
          <w:szCs w:val="20"/>
        </w:rPr>
        <w:instrText xml:space="preserve"> DATE \@ "MMMM d, yyyy" </w:instrText>
      </w:r>
      <w:r w:rsidR="00E73D3F">
        <w:rPr>
          <w:rFonts w:ascii="Arial" w:eastAsia="Times New Roman" w:hAnsi="Arial"/>
          <w:color w:val="auto"/>
          <w:spacing w:val="-5"/>
          <w:szCs w:val="20"/>
        </w:rPr>
        <w:fldChar w:fldCharType="separate"/>
      </w:r>
      <w:r w:rsidR="008F548A">
        <w:rPr>
          <w:rFonts w:ascii="Arial" w:eastAsia="Times New Roman" w:hAnsi="Arial"/>
          <w:noProof/>
          <w:color w:val="auto"/>
          <w:spacing w:val="-5"/>
          <w:szCs w:val="20"/>
        </w:rPr>
        <w:instrText>March 4, 2013</w:instrText>
      </w:r>
      <w:r w:rsidR="00E73D3F">
        <w:rPr>
          <w:rFonts w:ascii="Arial" w:eastAsia="Times New Roman" w:hAnsi="Arial"/>
          <w:color w:val="auto"/>
          <w:spacing w:val="-5"/>
          <w:szCs w:val="20"/>
        </w:rPr>
        <w:fldChar w:fldCharType="end"/>
      </w:r>
      <w:r w:rsidR="00E73D3F">
        <w:rPr>
          <w:rFonts w:ascii="Arial" w:eastAsia="Times New Roman" w:hAnsi="Arial"/>
          <w:color w:val="auto"/>
          <w:spacing w:val="-5"/>
          <w:szCs w:val="20"/>
        </w:rPr>
      </w:r>
      <w:r w:rsidR="00E73D3F">
        <w:rPr>
          <w:rFonts w:ascii="Arial" w:eastAsia="Times New Roman" w:hAnsi="Arial"/>
          <w:color w:val="auto"/>
          <w:spacing w:val="-5"/>
          <w:szCs w:val="20"/>
        </w:rPr>
        <w:fldChar w:fldCharType="separate"/>
      </w:r>
      <w:r w:rsidR="00E73D3F">
        <w:rPr>
          <w:rFonts w:ascii="Arial" w:eastAsia="Times New Roman" w:hAnsi="Arial"/>
          <w:noProof/>
          <w:color w:val="auto"/>
          <w:spacing w:val="-5"/>
          <w:szCs w:val="20"/>
        </w:rPr>
        <w:t>November 9, 2012</w:t>
      </w:r>
      <w:r w:rsidR="00E73D3F">
        <w:rPr>
          <w:rFonts w:ascii="Arial" w:eastAsia="Times New Roman" w:hAnsi="Arial"/>
          <w:color w:val="auto"/>
          <w:spacing w:val="-5"/>
          <w:szCs w:val="20"/>
        </w:rPr>
        <w:fldChar w:fldCharType="end"/>
      </w:r>
      <w:bookmarkEnd w:id="2"/>
    </w:p>
    <w:p w:rsidR="00521BFD" w:rsidRDefault="00521BFD" w:rsidP="00521BFD">
      <w:pPr>
        <w:keepLines/>
        <w:pBdr>
          <w:bottom w:val="single" w:sz="6" w:space="15" w:color="auto"/>
        </w:pBdr>
        <w:spacing w:after="320" w:line="180" w:lineRule="atLeast"/>
        <w:ind w:left="1555" w:hanging="720"/>
        <w:rPr>
          <w:rFonts w:ascii="Arial" w:eastAsia="Times New Roman" w:hAnsi="Arial"/>
          <w:color w:val="auto"/>
          <w:spacing w:val="-5"/>
          <w:szCs w:val="20"/>
        </w:rPr>
      </w:pPr>
      <w:r w:rsidRPr="00521BFD">
        <w:rPr>
          <w:rFonts w:ascii="Arial Black" w:eastAsia="Times New Roman" w:hAnsi="Arial Black"/>
          <w:color w:val="auto"/>
          <w:spacing w:val="-10"/>
          <w:sz w:val="18"/>
          <w:szCs w:val="20"/>
        </w:rPr>
        <w:t>Re:</w:t>
      </w:r>
      <w:r w:rsidRPr="00521BFD">
        <w:rPr>
          <w:rFonts w:ascii="Arial" w:eastAsia="Times New Roman" w:hAnsi="Arial"/>
          <w:color w:val="auto"/>
          <w:spacing w:val="-5"/>
          <w:szCs w:val="20"/>
        </w:rPr>
        <w:tab/>
      </w:r>
      <w:r>
        <w:rPr>
          <w:rFonts w:ascii="Arial" w:eastAsia="Times New Roman" w:hAnsi="Arial"/>
          <w:color w:val="auto"/>
          <w:spacing w:val="-5"/>
          <w:szCs w:val="20"/>
        </w:rPr>
        <w:t xml:space="preserve">Inviting Visitors </w:t>
      </w:r>
    </w:p>
    <w:p w:rsidR="004E7D14" w:rsidRDefault="00D95B8E" w:rsidP="00E73D3F">
      <w:pPr>
        <w:keepLines/>
        <w:spacing w:after="120"/>
        <w:ind w:left="810"/>
        <w:rPr>
          <w:rFonts w:ascii="Arial" w:eastAsia="Times New Roman" w:hAnsi="Arial"/>
          <w:color w:val="auto"/>
          <w:spacing w:val="-5"/>
          <w:szCs w:val="20"/>
        </w:rPr>
      </w:pPr>
      <w:r w:rsidRPr="00D95B8E">
        <w:rPr>
          <w:rFonts w:ascii="Arial" w:eastAsia="Times New Roman" w:hAnsi="Arial"/>
          <w:color w:val="auto"/>
          <w:spacing w:val="-5"/>
          <w:szCs w:val="20"/>
        </w:rPr>
        <w:t xml:space="preserve">Under the </w:t>
      </w:r>
      <w:r>
        <w:rPr>
          <w:rFonts w:ascii="Arial" w:eastAsia="Times New Roman" w:hAnsi="Arial"/>
          <w:color w:val="auto"/>
          <w:spacing w:val="-5"/>
          <w:szCs w:val="20"/>
        </w:rPr>
        <w:t>Canadian Immigration Act s.11(1)</w:t>
      </w:r>
      <w:r w:rsidRPr="00D95B8E">
        <w:rPr>
          <w:rFonts w:ascii="Arial" w:eastAsia="Times New Roman" w:hAnsi="Arial"/>
          <w:color w:val="auto"/>
          <w:spacing w:val="-5"/>
          <w:szCs w:val="20"/>
        </w:rPr>
        <w:t xml:space="preserve">, any non-Canadian coming to visit or work for the University must first be validated with the appropriate immigration documentation before the visit or work can begin. If you are inviting a visitor to observe or generally collaborate in a research project (no remuneration) and they have arrived </w:t>
      </w:r>
      <w:r w:rsidR="002D27CE">
        <w:rPr>
          <w:rFonts w:ascii="Arial" w:eastAsia="Times New Roman" w:hAnsi="Arial"/>
          <w:color w:val="auto"/>
          <w:spacing w:val="-5"/>
          <w:szCs w:val="20"/>
        </w:rPr>
        <w:t xml:space="preserve">without the appropriate immigration paperwork, no work or collaboration can begin until such time as proof can be provided that they have legal immigration status to be here for the purposes of their invitation. Or if </w:t>
      </w:r>
      <w:r w:rsidRPr="00D95B8E">
        <w:rPr>
          <w:rFonts w:ascii="Arial" w:eastAsia="Times New Roman" w:hAnsi="Arial"/>
          <w:color w:val="auto"/>
          <w:spacing w:val="-5"/>
          <w:szCs w:val="20"/>
        </w:rPr>
        <w:t>you would like to change the terms/conditions of the visit (no remuneration) to work (remuneration given)</w:t>
      </w:r>
      <w:r w:rsidR="002D27CE">
        <w:rPr>
          <w:rFonts w:ascii="Arial" w:eastAsia="Times New Roman" w:hAnsi="Arial"/>
          <w:color w:val="auto"/>
          <w:spacing w:val="-5"/>
          <w:szCs w:val="20"/>
        </w:rPr>
        <w:t xml:space="preserve"> after the arrival of the visitor</w:t>
      </w:r>
      <w:r w:rsidRPr="00D95B8E">
        <w:rPr>
          <w:rFonts w:ascii="Arial" w:eastAsia="Times New Roman" w:hAnsi="Arial"/>
          <w:color w:val="auto"/>
          <w:spacing w:val="-5"/>
          <w:szCs w:val="20"/>
        </w:rPr>
        <w:t xml:space="preserve">, new immigration documentation must be obtained before the work can begin. HR cannot process a pay </w:t>
      </w:r>
      <w:r w:rsidR="002D27CE">
        <w:rPr>
          <w:rFonts w:ascii="Arial" w:eastAsia="Times New Roman" w:hAnsi="Arial"/>
          <w:color w:val="auto"/>
          <w:spacing w:val="-5"/>
          <w:szCs w:val="20"/>
        </w:rPr>
        <w:t xml:space="preserve">or living allowance </w:t>
      </w:r>
      <w:r w:rsidRPr="00D95B8E">
        <w:rPr>
          <w:rFonts w:ascii="Arial" w:eastAsia="Times New Roman" w:hAnsi="Arial"/>
          <w:color w:val="auto"/>
          <w:spacing w:val="-5"/>
          <w:szCs w:val="20"/>
        </w:rPr>
        <w:t>request wi</w:t>
      </w:r>
      <w:r w:rsidR="002D27CE">
        <w:rPr>
          <w:rFonts w:ascii="Arial" w:eastAsia="Times New Roman" w:hAnsi="Arial"/>
          <w:color w:val="auto"/>
          <w:spacing w:val="-5"/>
          <w:szCs w:val="20"/>
        </w:rPr>
        <w:t>thout the appropriate paperwork in either instance.</w:t>
      </w:r>
    </w:p>
    <w:p w:rsidR="002D27CE" w:rsidRDefault="002D27CE" w:rsidP="00E73D3F">
      <w:pPr>
        <w:keepLines/>
        <w:spacing w:after="120"/>
        <w:ind w:left="810"/>
        <w:rPr>
          <w:rFonts w:ascii="Arial" w:eastAsia="Times New Roman" w:hAnsi="Arial"/>
          <w:color w:val="auto"/>
          <w:spacing w:val="-5"/>
          <w:szCs w:val="20"/>
        </w:rPr>
      </w:pPr>
      <w:r>
        <w:rPr>
          <w:rFonts w:ascii="Arial" w:eastAsia="Times New Roman" w:hAnsi="Arial"/>
          <w:color w:val="auto"/>
          <w:spacing w:val="-5"/>
          <w:szCs w:val="20"/>
        </w:rPr>
        <w:t>As the inviting professor/faculty member, it is your responsibility on behalf of the University as your employer, to ensure that your visitors are here with the appropriate immigration status. There are NO exceptions to this Immigration law.</w:t>
      </w:r>
    </w:p>
    <w:p w:rsidR="00D95B8E" w:rsidRDefault="00D95B8E" w:rsidP="00E73D3F">
      <w:pPr>
        <w:keepLines/>
        <w:spacing w:after="120"/>
        <w:ind w:left="810"/>
        <w:rPr>
          <w:rFonts w:ascii="Arial" w:eastAsia="Times New Roman" w:hAnsi="Arial"/>
          <w:color w:val="auto"/>
          <w:spacing w:val="-5"/>
          <w:szCs w:val="20"/>
        </w:rPr>
      </w:pPr>
    </w:p>
    <w:p w:rsidR="00D95B8E" w:rsidRDefault="00D95B8E" w:rsidP="00E73D3F">
      <w:pPr>
        <w:keepLines/>
        <w:spacing w:after="0"/>
        <w:ind w:left="806"/>
        <w:rPr>
          <w:rFonts w:ascii="Arial" w:eastAsia="Times New Roman" w:hAnsi="Arial"/>
          <w:color w:val="auto"/>
          <w:spacing w:val="-5"/>
          <w:szCs w:val="20"/>
        </w:rPr>
      </w:pPr>
      <w:r>
        <w:rPr>
          <w:rFonts w:ascii="Arial" w:eastAsia="Times New Roman" w:hAnsi="Arial"/>
          <w:color w:val="auto"/>
          <w:spacing w:val="-5"/>
          <w:szCs w:val="20"/>
        </w:rPr>
        <w:t>Frances Hannigan, RCIC (#R507077)</w:t>
      </w:r>
    </w:p>
    <w:p w:rsidR="00E73D3F" w:rsidRDefault="00D95B8E" w:rsidP="00E73D3F">
      <w:pPr>
        <w:keepLines/>
        <w:pBdr>
          <w:bottom w:val="single" w:sz="4" w:space="1" w:color="auto"/>
        </w:pBdr>
        <w:spacing w:after="0"/>
        <w:ind w:left="806"/>
        <w:rPr>
          <w:rFonts w:ascii="Arial" w:eastAsia="Times New Roman" w:hAnsi="Arial"/>
          <w:color w:val="auto"/>
          <w:spacing w:val="-5"/>
          <w:szCs w:val="20"/>
        </w:rPr>
      </w:pPr>
      <w:r>
        <w:rPr>
          <w:rFonts w:ascii="Arial" w:eastAsia="Times New Roman" w:hAnsi="Arial"/>
          <w:color w:val="auto"/>
          <w:spacing w:val="-5"/>
          <w:szCs w:val="20"/>
        </w:rPr>
        <w:t>On-boarding &amp; Immigration Specialist</w:t>
      </w:r>
    </w:p>
    <w:p w:rsidR="00E73D3F" w:rsidRDefault="00E73D3F" w:rsidP="00E73D3F">
      <w:pPr>
        <w:keepLines/>
        <w:pBdr>
          <w:bottom w:val="single" w:sz="4" w:space="1" w:color="auto"/>
        </w:pBdr>
        <w:spacing w:after="0"/>
        <w:ind w:left="806"/>
        <w:rPr>
          <w:rFonts w:ascii="Arial" w:eastAsia="Times New Roman" w:hAnsi="Arial"/>
          <w:color w:val="auto"/>
          <w:spacing w:val="-5"/>
          <w:szCs w:val="20"/>
        </w:rPr>
      </w:pPr>
    </w:p>
    <w:p w:rsidR="00E73D3F" w:rsidRDefault="00E73D3F" w:rsidP="00E73D3F">
      <w:pPr>
        <w:keepLines/>
        <w:pBdr>
          <w:bottom w:val="single" w:sz="4" w:space="1" w:color="auto"/>
        </w:pBdr>
        <w:spacing w:after="0"/>
        <w:ind w:left="806"/>
        <w:rPr>
          <w:rFonts w:ascii="Arial" w:eastAsia="Times New Roman" w:hAnsi="Arial"/>
          <w:color w:val="auto"/>
          <w:spacing w:val="-5"/>
          <w:szCs w:val="20"/>
        </w:rPr>
      </w:pPr>
    </w:p>
    <w:sectPr w:rsidR="00E73D3F" w:rsidSect="006F6488">
      <w:headerReference w:type="default" r:id="rId7"/>
      <w:headerReference w:type="first" r:id="rId8"/>
      <w:pgSz w:w="12240" w:h="15840"/>
      <w:pgMar w:top="2520" w:right="2520" w:bottom="720" w:left="90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FD" w:rsidRDefault="00521BFD" w:rsidP="003038FF">
      <w:pPr>
        <w:spacing w:after="0"/>
      </w:pPr>
      <w:r>
        <w:separator/>
      </w:r>
    </w:p>
  </w:endnote>
  <w:endnote w:type="continuationSeparator" w:id="0">
    <w:p w:rsidR="00521BFD" w:rsidRDefault="00521BFD" w:rsidP="003038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FD" w:rsidRDefault="00521BFD" w:rsidP="003038FF">
      <w:pPr>
        <w:spacing w:after="0"/>
      </w:pPr>
      <w:r>
        <w:separator/>
      </w:r>
    </w:p>
  </w:footnote>
  <w:footnote w:type="continuationSeparator" w:id="0">
    <w:p w:rsidR="00521BFD" w:rsidRDefault="00521BFD" w:rsidP="003038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02" w:rsidRDefault="00BE48D5" w:rsidP="00D25785">
    <w:pPr>
      <w:pStyle w:val="Header"/>
      <w:tabs>
        <w:tab w:val="clear" w:pos="4320"/>
        <w:tab w:val="clear" w:pos="8640"/>
        <w:tab w:val="left" w:pos="1605"/>
        <w:tab w:val="left" w:pos="7230"/>
      </w:tabs>
    </w:pPr>
    <w:r>
      <w:tab/>
    </w:r>
    <w:r w:rsidR="00D2578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C5" w:rsidRDefault="001108B7">
    <w:pPr>
      <w:pStyle w:val="Header"/>
    </w:pPr>
    <w:r>
      <w:rPr>
        <w:noProof/>
        <w:lang w:val="en-CA" w:eastAsia="en-CA"/>
      </w:rPr>
      <w:drawing>
        <wp:anchor distT="0" distB="0" distL="114300" distR="114300" simplePos="0" relativeHeight="251657216" behindDoc="1" locked="0" layoutInCell="1" allowOverlap="1" wp14:anchorId="0FB8E56D" wp14:editId="43463EDE">
          <wp:simplePos x="571500" y="457200"/>
          <wp:positionH relativeFrom="page">
            <wp:align>left</wp:align>
          </wp:positionH>
          <wp:positionV relativeFrom="page">
            <wp:align>top</wp:align>
          </wp:positionV>
          <wp:extent cx="7543800" cy="96103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port.png"/>
                  <pic:cNvPicPr/>
                </pic:nvPicPr>
                <pic:blipFill>
                  <a:blip r:embed="rId1">
                    <a:extLst>
                      <a:ext uri="{28A0092B-C50C-407E-A947-70E740481C1C}">
                        <a14:useLocalDpi xmlns:a14="http://schemas.microsoft.com/office/drawing/2010/main" val="0"/>
                      </a:ext>
                    </a:extLst>
                  </a:blip>
                  <a:stretch>
                    <a:fillRect/>
                  </a:stretch>
                </pic:blipFill>
                <pic:spPr>
                  <a:xfrm>
                    <a:off x="0" y="0"/>
                    <a:ext cx="7543800" cy="961034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FD"/>
    <w:rsid w:val="00063FDA"/>
    <w:rsid w:val="001108B7"/>
    <w:rsid w:val="0024648A"/>
    <w:rsid w:val="002D27CE"/>
    <w:rsid w:val="002D3F70"/>
    <w:rsid w:val="002E2A4F"/>
    <w:rsid w:val="003038FF"/>
    <w:rsid w:val="00395EF7"/>
    <w:rsid w:val="004D0D02"/>
    <w:rsid w:val="004E7D14"/>
    <w:rsid w:val="00521BFD"/>
    <w:rsid w:val="005932DC"/>
    <w:rsid w:val="005B0747"/>
    <w:rsid w:val="00637B6B"/>
    <w:rsid w:val="006F6488"/>
    <w:rsid w:val="0082183A"/>
    <w:rsid w:val="00830EC5"/>
    <w:rsid w:val="008F548A"/>
    <w:rsid w:val="00BE48D5"/>
    <w:rsid w:val="00C211AA"/>
    <w:rsid w:val="00CA12A4"/>
    <w:rsid w:val="00D25785"/>
    <w:rsid w:val="00D95B8E"/>
    <w:rsid w:val="00DA2DD7"/>
    <w:rsid w:val="00DA5AA3"/>
    <w:rsid w:val="00E73D3F"/>
    <w:rsid w:val="00EB639D"/>
    <w:rsid w:val="00EC7AD0"/>
    <w:rsid w:val="00FA72B7"/>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670B1"/>
    <w:pPr>
      <w:spacing w:after="200"/>
    </w:pPr>
    <w:rPr>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A4F"/>
    <w:pPr>
      <w:tabs>
        <w:tab w:val="center" w:pos="4320"/>
        <w:tab w:val="right" w:pos="8640"/>
      </w:tabs>
      <w:spacing w:after="0"/>
    </w:pPr>
  </w:style>
  <w:style w:type="character" w:customStyle="1" w:styleId="HeaderChar">
    <w:name w:val="Header Char"/>
    <w:basedOn w:val="DefaultParagraphFont"/>
    <w:link w:val="Header"/>
    <w:uiPriority w:val="99"/>
    <w:rsid w:val="002E2A4F"/>
    <w:rPr>
      <w:color w:val="000000"/>
      <w:szCs w:val="24"/>
    </w:rPr>
  </w:style>
  <w:style w:type="paragraph" w:styleId="Footer">
    <w:name w:val="footer"/>
    <w:basedOn w:val="Normal"/>
    <w:link w:val="FooterChar"/>
    <w:uiPriority w:val="99"/>
    <w:unhideWhenUsed/>
    <w:rsid w:val="002E2A4F"/>
    <w:pPr>
      <w:tabs>
        <w:tab w:val="center" w:pos="4320"/>
        <w:tab w:val="right" w:pos="8640"/>
      </w:tabs>
      <w:spacing w:after="0"/>
    </w:pPr>
  </w:style>
  <w:style w:type="character" w:customStyle="1" w:styleId="FooterChar">
    <w:name w:val="Footer Char"/>
    <w:basedOn w:val="DefaultParagraphFont"/>
    <w:link w:val="Footer"/>
    <w:uiPriority w:val="99"/>
    <w:rsid w:val="002E2A4F"/>
    <w:rPr>
      <w:color w:val="000000"/>
      <w:szCs w:val="24"/>
    </w:rPr>
  </w:style>
  <w:style w:type="paragraph" w:styleId="DocumentMap">
    <w:name w:val="Document Map"/>
    <w:basedOn w:val="Normal"/>
    <w:link w:val="DocumentMapChar"/>
    <w:uiPriority w:val="99"/>
    <w:semiHidden/>
    <w:unhideWhenUsed/>
    <w:rsid w:val="00E62CA6"/>
    <w:pPr>
      <w:spacing w:after="0"/>
    </w:pPr>
    <w:rPr>
      <w:rFonts w:ascii="Lucida Grande" w:hAnsi="Lucida Grande"/>
      <w:sz w:val="24"/>
    </w:rPr>
  </w:style>
  <w:style w:type="character" w:customStyle="1" w:styleId="DocumentMapChar">
    <w:name w:val="Document Map Char"/>
    <w:basedOn w:val="DefaultParagraphFont"/>
    <w:link w:val="DocumentMap"/>
    <w:uiPriority w:val="99"/>
    <w:semiHidden/>
    <w:rsid w:val="00E62CA6"/>
    <w:rPr>
      <w:rFonts w:ascii="Lucida Grande" w:hAnsi="Lucida Grande"/>
      <w:color w:val="000000"/>
      <w:sz w:val="24"/>
      <w:szCs w:val="24"/>
    </w:rPr>
  </w:style>
  <w:style w:type="paragraph" w:customStyle="1" w:styleId="BasicParagraph">
    <w:name w:val="[Basic Paragraph]"/>
    <w:basedOn w:val="Normal"/>
    <w:uiPriority w:val="99"/>
    <w:rsid w:val="00C55705"/>
    <w:pPr>
      <w:widowControl w:val="0"/>
      <w:autoSpaceDE w:val="0"/>
      <w:autoSpaceDN w:val="0"/>
      <w:adjustRightInd w:val="0"/>
      <w:spacing w:after="0" w:line="288" w:lineRule="auto"/>
      <w:textAlignment w:val="center"/>
    </w:pPr>
    <w:rPr>
      <w:rFonts w:ascii="Times-Roman" w:hAnsi="Times-Roman" w:cs="Times-Roman"/>
      <w:sz w:val="24"/>
    </w:rPr>
  </w:style>
  <w:style w:type="paragraph" w:styleId="BalloonText">
    <w:name w:val="Balloon Text"/>
    <w:basedOn w:val="Normal"/>
    <w:link w:val="BalloonTextChar"/>
    <w:uiPriority w:val="99"/>
    <w:semiHidden/>
    <w:unhideWhenUsed/>
    <w:rsid w:val="004D0D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D02"/>
    <w:rPr>
      <w:rFonts w:ascii="Tahoma" w:hAnsi="Tahoma" w:cs="Tahoma"/>
      <w:color w:val="000000"/>
      <w:sz w:val="16"/>
      <w:szCs w:val="16"/>
    </w:rPr>
  </w:style>
  <w:style w:type="character" w:styleId="PlaceholderText">
    <w:name w:val="Placeholder Text"/>
    <w:basedOn w:val="DefaultParagraphFont"/>
    <w:uiPriority w:val="99"/>
    <w:unhideWhenUsed/>
    <w:rsid w:val="00E73D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670B1"/>
    <w:pPr>
      <w:spacing w:after="200"/>
    </w:pPr>
    <w:rPr>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A4F"/>
    <w:pPr>
      <w:tabs>
        <w:tab w:val="center" w:pos="4320"/>
        <w:tab w:val="right" w:pos="8640"/>
      </w:tabs>
      <w:spacing w:after="0"/>
    </w:pPr>
  </w:style>
  <w:style w:type="character" w:customStyle="1" w:styleId="HeaderChar">
    <w:name w:val="Header Char"/>
    <w:basedOn w:val="DefaultParagraphFont"/>
    <w:link w:val="Header"/>
    <w:uiPriority w:val="99"/>
    <w:rsid w:val="002E2A4F"/>
    <w:rPr>
      <w:color w:val="000000"/>
      <w:szCs w:val="24"/>
    </w:rPr>
  </w:style>
  <w:style w:type="paragraph" w:styleId="Footer">
    <w:name w:val="footer"/>
    <w:basedOn w:val="Normal"/>
    <w:link w:val="FooterChar"/>
    <w:uiPriority w:val="99"/>
    <w:unhideWhenUsed/>
    <w:rsid w:val="002E2A4F"/>
    <w:pPr>
      <w:tabs>
        <w:tab w:val="center" w:pos="4320"/>
        <w:tab w:val="right" w:pos="8640"/>
      </w:tabs>
      <w:spacing w:after="0"/>
    </w:pPr>
  </w:style>
  <w:style w:type="character" w:customStyle="1" w:styleId="FooterChar">
    <w:name w:val="Footer Char"/>
    <w:basedOn w:val="DefaultParagraphFont"/>
    <w:link w:val="Footer"/>
    <w:uiPriority w:val="99"/>
    <w:rsid w:val="002E2A4F"/>
    <w:rPr>
      <w:color w:val="000000"/>
      <w:szCs w:val="24"/>
    </w:rPr>
  </w:style>
  <w:style w:type="paragraph" w:styleId="DocumentMap">
    <w:name w:val="Document Map"/>
    <w:basedOn w:val="Normal"/>
    <w:link w:val="DocumentMapChar"/>
    <w:uiPriority w:val="99"/>
    <w:semiHidden/>
    <w:unhideWhenUsed/>
    <w:rsid w:val="00E62CA6"/>
    <w:pPr>
      <w:spacing w:after="0"/>
    </w:pPr>
    <w:rPr>
      <w:rFonts w:ascii="Lucida Grande" w:hAnsi="Lucida Grande"/>
      <w:sz w:val="24"/>
    </w:rPr>
  </w:style>
  <w:style w:type="character" w:customStyle="1" w:styleId="DocumentMapChar">
    <w:name w:val="Document Map Char"/>
    <w:basedOn w:val="DefaultParagraphFont"/>
    <w:link w:val="DocumentMap"/>
    <w:uiPriority w:val="99"/>
    <w:semiHidden/>
    <w:rsid w:val="00E62CA6"/>
    <w:rPr>
      <w:rFonts w:ascii="Lucida Grande" w:hAnsi="Lucida Grande"/>
      <w:color w:val="000000"/>
      <w:sz w:val="24"/>
      <w:szCs w:val="24"/>
    </w:rPr>
  </w:style>
  <w:style w:type="paragraph" w:customStyle="1" w:styleId="BasicParagraph">
    <w:name w:val="[Basic Paragraph]"/>
    <w:basedOn w:val="Normal"/>
    <w:uiPriority w:val="99"/>
    <w:rsid w:val="00C55705"/>
    <w:pPr>
      <w:widowControl w:val="0"/>
      <w:autoSpaceDE w:val="0"/>
      <w:autoSpaceDN w:val="0"/>
      <w:adjustRightInd w:val="0"/>
      <w:spacing w:after="0" w:line="288" w:lineRule="auto"/>
      <w:textAlignment w:val="center"/>
    </w:pPr>
    <w:rPr>
      <w:rFonts w:ascii="Times-Roman" w:hAnsi="Times-Roman" w:cs="Times-Roman"/>
      <w:sz w:val="24"/>
    </w:rPr>
  </w:style>
  <w:style w:type="paragraph" w:styleId="BalloonText">
    <w:name w:val="Balloon Text"/>
    <w:basedOn w:val="Normal"/>
    <w:link w:val="BalloonTextChar"/>
    <w:uiPriority w:val="99"/>
    <w:semiHidden/>
    <w:unhideWhenUsed/>
    <w:rsid w:val="004D0D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D02"/>
    <w:rPr>
      <w:rFonts w:ascii="Tahoma" w:hAnsi="Tahoma" w:cs="Tahoma"/>
      <w:color w:val="000000"/>
      <w:sz w:val="16"/>
      <w:szCs w:val="16"/>
    </w:rPr>
  </w:style>
  <w:style w:type="character" w:styleId="PlaceholderText">
    <w:name w:val="Placeholder Text"/>
    <w:basedOn w:val="DefaultParagraphFont"/>
    <w:uiPriority w:val="99"/>
    <w:unhideWhenUsed/>
    <w:rsid w:val="00E73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hanniga\Application%20Data\Microsoft\Templates\WatPort_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WatPort_eLetterhead.dotx</Template>
  <TotalTime>0</TotalTime>
  <Pages>1</Pages>
  <Words>198</Words>
  <Characters>1165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Hannigan</dc:creator>
  <cp:lastModifiedBy>Jayne Dean</cp:lastModifiedBy>
  <cp:revision>2</cp:revision>
  <cp:lastPrinted>2011-05-27T12:41:00Z</cp:lastPrinted>
  <dcterms:created xsi:type="dcterms:W3CDTF">2013-03-04T16:47:00Z</dcterms:created>
  <dcterms:modified xsi:type="dcterms:W3CDTF">2013-03-04T16:47:00Z</dcterms:modified>
</cp:coreProperties>
</file>